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BIÊN BẢN NHẬP HÀNG</w:t>
      </w:r>
    </w:p>
    <w:p>
      <w:pPr>
        <w:jc w:val="right"/>
      </w:pPr>
      <w:r>
        <w:t>Tp.HCM, ${NgayThangText}</w:t>
      </w:r>
    </w:p>
    <w:p>
      <w:r>
        <w:t>Tên, loại xăng dầu: ${TenLoaiXangDau}</w:t>
      </w:r>
    </w:p>
    <w:p>
      <w:r>
        <w:t>Tên thương nhân xuất hàng: ${DauMoi} — Xuất hàng lúc: ${GioXuatHang}</w:t>
      </w:r>
    </w:p>
    <w:p>
      <w:r>
        <w:t>Số lượng xăng dầu nhập: ${SLNhapLine}</w:t>
      </w:r>
    </w:p>
    <w:p>
      <w:r>
        <w:t>Theo Phiếu xuất kho: ${SoHD} — Ngày: ${NgayThangShort}</w:t>
      </w:r>
    </w:p>
    <w:p>
      <w:r>
        <w:t>Biển kiểm soát: ${PhuongTien} — Tên tài xế: ${TenTaiXe}</w:t>
      </w:r>
    </w:p>
    <w:p>
      <w:r>
        <w:t>Đến nơi: ${DenNoi} — Nhập hàng: ${NhapHang} — Tại CNXD số: ${NhapKho}</w:t>
      </w:r>
    </w:p>
    <w:p>
      <w:r>
        <w:t>Bình chữa cháy: ${TinhTrangBinhPCCC} — Vệ sinh: ${Vesinh} — Thái độ: ${Thaido}</w:t>
      </w:r>
    </w:p>
    <w:p>
      <w:r>
        <w:t>Số niêm phương tiện: ${SoNiemXeBon}</w:t>
      </w:r>
    </w:p>
    <w:p>
      <w:r>
        <w:t>Số mẫu tổng kho: ${SoMauTongKho}</w:t>
      </w:r>
    </w:p>
    <w:p>
      <w:r>
        <w:t>Số niêm phong bình mẫu (chai mẫu): ${SoNiemBinhMauLine}</w:t>
      </w:r>
    </w:p>
    <w:p>
      <w:r>
        <w:t>Cam kết chất lượng số: ${BienBanLayMau} ngày ${BBLM_NgayText} của ${DauMoi}</w:t>
      </w:r>
    </w:p>
    <w:p>
      <w:r>
        <w:br/>
        <w:t>TỔNG QUÁT HÀNG HÓA</w:t>
      </w:r>
    </w:p>
    <w:p>
      <w:r>
        <w:t>${TQHH_TABLE}</w:t>
      </w:r>
    </w:p>
    <w:p>
      <w:r>
        <w:br/>
        <w:t>CHI TIẾT NHẬP HÀNG (mỗi hầm 1 dòng)</w:t>
      </w:r>
    </w:p>
    <w:p>
      <w:r>
        <w:t>${CTNH_TABLE}</w:t>
      </w:r>
    </w:p>
    <w:p>
      <w:r>
        <w:br/>
        <w:br/>
        <w:t>Người lập biên bản</w:t>
        <w:tab/>
        <w:tab/>
        <w:tab/>
        <w:t>Thủ kho</w:t>
        <w:tab/>
        <w:tab/>
        <w:tab/>
        <w:t>Tài xế</w:t>
      </w:r>
    </w:p>
    <w:p>
      <w:r>
        <w:t>(Ký, ghi rõ họ tên)</w:t>
        <w:tab/>
        <w:tab/>
        <w:tab/>
        <w:t>(Ký, ghi rõ họ tên)</w:t>
        <w:tab/>
        <w:tab/>
        <w:tab/>
        <w:t>(Ký, ghi rõ họ tên)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